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741325961"/>
        <w:docPartObj>
          <w:docPartGallery w:val="Cover Pages"/>
          <w:docPartUnique/>
        </w:docPartObj>
      </w:sdtPr>
      <w:sdtEndPr>
        <w:rPr>
          <w:rFonts w:ascii="Bodoni MT Black" w:hAnsi="Bodoni MT Black" w:cstheme="majorBidi"/>
          <w:b/>
          <w:bCs/>
          <w:i/>
          <w:iCs/>
          <w:sz w:val="40"/>
          <w:szCs w:val="40"/>
        </w:rPr>
      </w:sdtEndPr>
      <w:sdtContent>
        <w:p w:rsidR="00BE47F8" w:rsidRDefault="00BE47F8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2336" behindDoc="1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64824" cy="9123528"/>
                    <wp:effectExtent l="0" t="0" r="0" b="0"/>
                    <wp:wrapNone/>
                    <wp:docPr id="193" name="Group 19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824" cy="9123528"/>
                              <a:chOff x="0" y="0"/>
                              <a:chExt cx="6864824" cy="9123528"/>
                            </a:xfrm>
                          </wpg:grpSpPr>
                          <wps:wsp>
                            <wps:cNvPr id="194" name="Rectangle 194"/>
                            <wps:cNvSpPr/>
                            <wps:spPr>
                              <a:xfrm>
                                <a:off x="0" y="0"/>
                                <a:ext cx="685800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5" name="Rectangle 195"/>
                            <wps:cNvSpPr/>
                            <wps:spPr>
                              <a:xfrm>
                                <a:off x="0" y="4094328"/>
                                <a:ext cx="6858000" cy="502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Author"/>
                                    <w:tag w:val=""/>
                                    <w:id w:val="94542890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:rsidR="00BE47F8" w:rsidRDefault="00BE47F8">
                                      <w:pPr>
                                        <w:pStyle w:val="NoSpacing"/>
                                        <w:spacing w:before="120"/>
                                        <w:jc w:val="center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Ali Husnain Shah</w:t>
                                      </w:r>
                                    </w:p>
                                  </w:sdtContent>
                                </w:sdt>
                                <w:p w:rsidR="00BE47F8" w:rsidRDefault="00BE47F8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1618182777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>
                                    <w:rPr>
                                      <w:color w:val="FFFFFF" w:themeColor="background1"/>
                                    </w:rPr>
                                    <w:t>  </w:t>
                                  </w:r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-253358678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73152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Text Box 196"/>
                            <wps:cNvSpPr txBox="1"/>
                            <wps:spPr>
                              <a:xfrm>
                                <a:off x="6824" y="1371600"/>
                                <a:ext cx="6858000" cy="27227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E47F8" w:rsidRPr="00BE47F8" w:rsidRDefault="00BE47F8" w:rsidP="00BE47F8">
                                  <w:pPr>
                                    <w:pStyle w:val="NoSpacing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72"/>
                                      <w:szCs w:val="72"/>
                                    </w:rPr>
                                    <w:t xml:space="preserve"> </w:t>
                                  </w:r>
                                  <w:r w:rsidRPr="00BE47F8"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72"/>
                                      <w:szCs w:val="72"/>
                                    </w:rPr>
                                    <w:t>MEDICal LEGAL REPORT</w:t>
                                  </w:r>
                                </w:p>
                                <w:p w:rsidR="00BE47F8" w:rsidRPr="00BE47F8" w:rsidRDefault="00BE47F8" w:rsidP="00BE47F8">
                                  <w:pPr>
                                    <w:pStyle w:val="NoSpacing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BE47F8"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 xml:space="preserve">                                        Answer Outline</w:t>
                                  </w:r>
                                </w:p>
                                <w:p w:rsidR="00BE47F8" w:rsidRDefault="00BE47F8">
                                  <w:pPr>
                                    <w:pStyle w:val="NoSpacing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4F81BD" w:themeColor="accent1"/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id="Group 193" o:spid="_x0000_s1026" style="position:absolute;margin-left:0;margin-top:0;width:540.55pt;height:718.4pt;z-index:-251654144;mso-width-percent:882;mso-height-percent:909;mso-position-horizontal:center;mso-position-horizontal-relative:page;mso-position-vertical:center;mso-position-vertical-relative:page;mso-width-percent:882;mso-height-percent:909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9ExxQMAANwOAAAOAAAAZHJzL2Uyb0RvYy54bWzsV21v5CYQ/l6p/wHxvVnbu97sWnFOaa6J&#10;KkV30SXVfWYxflFtoMDGTn99BzDezd5eG23VtFUrrbzADAPzMPMwXLwbuhY9MaUbwXMcn0UYMU5F&#10;0fAqxz893ny3wkgbwgvSCs5y/Mw0fnf57TcXvcxYImrRFkwhMMJ11ssc18bIbDbTtGYd0WdCMg7C&#10;UqiOGOiqalYo0oP1rp0lUbSc9UIVUgnKtIbR916IL539smTUfCxLzQxqcwx7M+6r3Hdjv7PLC5JV&#10;isi6oeM2yAm76EjDYdHJ1HtiCNqq5gtTXUOV0KI0Z1R0M1GWDWXOB/Amjg68uVViK50vVdZXcoIJ&#10;oD3A6WSz9MPTvUJNAWe3nmPESQeH5NZFdgDg6WWVgdatkg/yXo0Dle9Zj4dSdfYffEGDA/Z5ApYN&#10;BlEYXK6Wi1WywIiCbB0n8zRZeehpDefzxTxa//AHM2dh4Znd37SdXkIY6R1S+s8h9VATydwBaIvB&#10;hBR44pH6BAFGeNUyQGvh0XKaE1Q604Da63FKV1EEcWpxiufn8RI6APnkLcmk0uaWiQ7ZRo4VbMAF&#10;Hnm608arBhW7qhZtU9w0bes6NqvYdavQE4F8MEM8Gn+h1XKry4Wd5Q3aEcA5+OJa5rllVq/ln1gJ&#10;AQSnnLiNuNTdLUIoZdzEXlSTgvm1U3AzuDbNcI46g9ZyCetPtkcDLx0Itv0uR307lbnMnyZHv7cx&#10;P3ma4VYW3EyTu4YLdcxAC16NK3v9AJKHxqK0EcUzBI0Snne0pDcNHNsd0eaeKCAaOGogT/MRPmUr&#10;+hyLsYVRLdSvx8atPkQ1SDHqgbhyrH/ZEsUwan/kEO/reLGwTOc6i/Q8gY7al2z2JXzbXQuIhRho&#10;WlLXtPqmDc1Sie4zcOyVXRVEhFNYO8fUqNC5Np5QgaUpu7pyasBukpg7/iCpNW5RtWH5OHwmSo6x&#10;a4AePoiQYyQ7CGGva2dycbU1omxcfO9wHfGGfLcs9SaJnx5L/PSExF9E68U8kOCOJvfSP42SNdxw&#10;/6e/pZZ/Z/qbYTMAQ+wi9m2ZwCX/RAXn8zjdcUGQ7ZEBaJ7MBpv/IBcsAxc82vz9XgxQAywPqACZ&#10;AQQ2fsc4+Eo1sHTV0ctLH66xqQja44XkPIGfK5/+mrJgU4V77aAsQHA/Leepv00P64Nw6Y5ViI15&#10;76trHakWXnEpHy8FXjHxrUuB4ucAWfm1UsByga+zQyj8HcVBSHtfHYylgq8Ogsgzwig6mRD+YeWB&#10;eyXAE8pVmONzz77R9vuunNg9Si9/AwAA//8DAFBLAwQUAAYACAAAACEAtMSDsNwAAAAHAQAADwAA&#10;AGRycy9kb3ducmV2LnhtbEyPMW/CMBCF90r8B+sqdStOaBVFIQ6qkGBqBwgLm7GPJCI+R7GB9N/3&#10;6NIup3d6p/e+K1eT68UNx9B5UpDOExBIxtuOGgWHevOagwhRk9W9J1TwjQFW1eyp1IX1d9rhbR8b&#10;wSEUCq2gjXEopAymRafD3A9I7J396HTkdWykHfWdw10vF0mSSac74oZWD7hu0Vz2V6fgsvsKuN7U&#10;zcE402XT53ZxrJ1SL8/TxxJExCn+HcMDn9GhYqaTv5INolfAj8Tf+fCSPE1BnFi9v2U5yKqU//mr&#10;HwAAAP//AwBQSwECLQAUAAYACAAAACEAtoM4kv4AAADhAQAAEwAAAAAAAAAAAAAAAAAAAAAAW0Nv&#10;bnRlbnRfVHlwZXNdLnhtbFBLAQItABQABgAIAAAAIQA4/SH/1gAAAJQBAAALAAAAAAAAAAAAAAAA&#10;AC8BAABfcmVscy8ucmVsc1BLAQItABQABgAIAAAAIQDaS9ExxQMAANwOAAAOAAAAAAAAAAAAAAAA&#10;AC4CAABkcnMvZTJvRG9jLnhtbFBLAQItABQABgAIAAAAIQC0xIOw3AAAAAcBAAAPAAAAAAAAAAAA&#10;AAAAAB8GAABkcnMvZG93bnJldi54bWxQSwUGAAAAAAQABADzAAAAKAcAAAAA&#10;">
                    <v:rect id="Rectangle 194" o:spid="_x0000_s1027" style="position:absolute;width:6858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wWywAAAANwAAAAPAAAAZHJzL2Rvd25yZXYueG1sRE9Ni8Iw&#10;EL0L+x/CCHvTVFdEq1EWWWFPglXE49CMTWkzKU2s3X+/EQRv83ifs972thYdtb50rGAyTkAQ506X&#10;XCg4n/ajBQgfkDXWjknBH3nYbj4Ga0y1e/CRuiwUIoawT1GBCaFJpfS5IYt+7BriyN1cazFE2BZS&#10;t/iI4baW0ySZS4slxwaDDe0M5VV2twqK6/6n6ytD7ui/snvVLM+Hi1bqc9h/r0AE6sNb/HL/6jh/&#10;OYPnM/ECufkHAAD//wMAUEsBAi0AFAAGAAgAAAAhANvh9svuAAAAhQEAABMAAAAAAAAAAAAAAAAA&#10;AAAAAFtDb250ZW50X1R5cGVzXS54bWxQSwECLQAUAAYACAAAACEAWvQsW78AAAAVAQAACwAAAAAA&#10;AAAAAAAAAAAfAQAAX3JlbHMvLnJlbHNQSwECLQAUAAYACAAAACEANesFssAAAADcAAAADwAAAAAA&#10;AAAAAAAAAAAHAgAAZHJzL2Rvd25yZXYueG1sUEsFBgAAAAADAAMAtwAAAPQCAAAAAA==&#10;" fillcolor="black [3213]" stroked="f" strokeweight="2pt"/>
                    <v:rect id="Rectangle 195" o:spid="_x0000_s1028" style="position:absolute;top:40943;width:68580;height:5029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/7swwAAANwAAAAPAAAAZHJzL2Rvd25yZXYueG1sRE9Na8JA&#10;EL0L/odlhN50o0XR6CoiaHvpoVYP3obsmIRkZ2N2jYm/3i0UepvH+5zVpjWlaKh2uWUF41EEgjix&#10;OudUwelnP5yDcB5ZY2mZFHTkYLPu91YYa/vgb2qOPhUhhF2MCjLvq1hKl2Rk0I1sRRy4q60N+gDr&#10;VOoaHyHclHISRTNpMOfQkGFFu4yS4ng3Cubvz8vXTc6a7vw8XD+qrrgXplDqbdBulyA8tf5f/Of+&#10;1GH+Ygq/z4QL5PoFAAD//wMAUEsBAi0AFAAGAAgAAAAhANvh9svuAAAAhQEAABMAAAAAAAAAAAAA&#10;AAAAAAAAAFtDb250ZW50X1R5cGVzXS54bWxQSwECLQAUAAYACAAAACEAWvQsW78AAAAVAQAACwAA&#10;AAAAAAAAAAAAAAAfAQAAX3JlbHMvLnJlbHNQSwECLQAUAAYACAAAACEANMP+7MMAAADcAAAADwAA&#10;AAAAAAAAAAAAAAAHAgAAZHJzL2Rvd25yZXYueG1sUEsFBgAAAAADAAMAtwAAAPcCAAAAAA==&#10;" fillcolor="black [3213]" stroked="f" strokeweight="2pt">
                      <v:textbox inset="36pt,57.6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Author"/>
                              <w:tag w:val=""/>
                              <w:id w:val="94542890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:rsidR="00BE47F8" w:rsidRDefault="00BE47F8">
                                <w:pPr>
                                  <w:pStyle w:val="NoSpacing"/>
                                  <w:spacing w:before="12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Ali Husnain Shah</w:t>
                                </w:r>
                              </w:p>
                            </w:sdtContent>
                          </w:sdt>
                          <w:p w:rsidR="00BE47F8" w:rsidRDefault="00BE47F8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1618182777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color w:val="FFFFFF" w:themeColor="background1"/>
                              </w:rPr>
                              <w:t>  </w:t>
                            </w:r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-253358678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9" type="#_x0000_t202" style="position:absolute;left:68;top:13716;width:68580;height:27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NOqwgAAANwAAAAPAAAAZHJzL2Rvd25yZXYueG1sRE9Li8Iw&#10;EL4L/ocwghdZ07WgazWKD8T1qC4s3oZmbIvNpNtErf/eCAve5uN7znTemFLcqHaFZQWf/QgEcWp1&#10;wZmCn+Pm4wuE88gaS8uk4EEO5rN2a4qJtnfe0+3gMxFC2CWoIPe+SqR0aU4GXd9WxIE729qgD7DO&#10;pK7xHsJNKQdRNJQGCw4NOVa0yim9HK5GwXjp93Hv9xRX2z+zxuy6O8ajk1LdTrOYgPDU+Lf43/2t&#10;w/zxEF7PhAvk7AkAAP//AwBQSwECLQAUAAYACAAAACEA2+H2y+4AAACFAQAAEwAAAAAAAAAAAAAA&#10;AAAAAAAAW0NvbnRlbnRfVHlwZXNdLnhtbFBLAQItABQABgAIAAAAIQBa9CxbvwAAABUBAAALAAAA&#10;AAAAAAAAAAAAAB8BAABfcmVscy8ucmVsc1BLAQItABQABgAIAAAAIQCT/NOqwgAAANwAAAAPAAAA&#10;AAAAAAAAAAAAAAcCAABkcnMvZG93bnJldi54bWxQSwUGAAAAAAMAAwC3AAAA9gIAAAAA&#10;" fillcolor="white [3212]" stroked="f" strokeweight=".5pt">
                      <v:textbox inset="36pt,7.2pt,36pt,7.2pt">
                        <w:txbxContent>
                          <w:p w:rsidR="00BE47F8" w:rsidRPr="00BE47F8" w:rsidRDefault="00BE47F8" w:rsidP="00BE47F8">
                            <w:pPr>
                              <w:pStyle w:val="NoSpacing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BE47F8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72"/>
                                <w:szCs w:val="72"/>
                              </w:rPr>
                              <w:t>MEDICal LEGAL REPORT</w:t>
                            </w:r>
                          </w:p>
                          <w:p w:rsidR="00BE47F8" w:rsidRPr="00BE47F8" w:rsidRDefault="00BE47F8" w:rsidP="00BE47F8">
                            <w:pPr>
                              <w:pStyle w:val="NoSpacing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BE47F8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                                      Answer Outline</w:t>
                            </w:r>
                          </w:p>
                          <w:p w:rsidR="00BE47F8" w:rsidRDefault="00BE47F8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4F81BD" w:themeColor="accent1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:rsidR="00BE47F8" w:rsidRDefault="00BE47F8">
          <w:pPr>
            <w:rPr>
              <w:rFonts w:ascii="Bodoni MT Black" w:hAnsi="Bodoni MT Black" w:cstheme="majorBidi"/>
              <w:b/>
              <w:bCs/>
              <w:i/>
              <w:iCs/>
              <w:sz w:val="40"/>
              <w:szCs w:val="40"/>
            </w:rPr>
          </w:pPr>
          <w:r>
            <w:rPr>
              <w:rFonts w:ascii="Bodoni MT Black" w:hAnsi="Bodoni MT Black" w:cstheme="majorBidi"/>
              <w:b/>
              <w:bCs/>
              <w:i/>
              <w:iCs/>
              <w:sz w:val="40"/>
              <w:szCs w:val="40"/>
            </w:rPr>
            <w:br w:type="page"/>
          </w:r>
        </w:p>
      </w:sdtContent>
    </w:sdt>
    <w:p w:rsidR="00D745FF" w:rsidRPr="00BE47F8" w:rsidRDefault="00BE47F8" w:rsidP="00D745FF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BE47F8">
        <w:rPr>
          <w:rFonts w:asciiTheme="majorBidi" w:hAnsiTheme="majorBidi" w:cstheme="majorBidi"/>
          <w:b/>
          <w:bCs/>
          <w:sz w:val="40"/>
          <w:szCs w:val="40"/>
        </w:rPr>
        <w:lastRenderedPageBreak/>
        <w:t>Q. MEDICAL</w:t>
      </w:r>
      <w:r w:rsidR="00D414EE" w:rsidRPr="00BE47F8">
        <w:rPr>
          <w:rFonts w:asciiTheme="majorBidi" w:hAnsiTheme="majorBidi" w:cstheme="majorBidi"/>
          <w:b/>
          <w:bCs/>
          <w:sz w:val="40"/>
          <w:szCs w:val="40"/>
        </w:rPr>
        <w:t xml:space="preserve"> LEGAL REPORT</w:t>
      </w:r>
    </w:p>
    <w:p w:rsidR="00D414EE" w:rsidRPr="00BE47F8" w:rsidRDefault="00D414EE" w:rsidP="00D414EE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INTRODUCTION:</w:t>
      </w:r>
    </w:p>
    <w:p w:rsidR="00341FFD" w:rsidRPr="00BE47F8" w:rsidRDefault="00341FFD" w:rsidP="00497B48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 xml:space="preserve">Medical legal reports are documents prepared by medical officer in </w:t>
      </w:r>
      <w:bookmarkStart w:id="0" w:name="_GoBack"/>
      <w:bookmarkEnd w:id="0"/>
      <w:r w:rsidRPr="00BE47F8">
        <w:rPr>
          <w:rFonts w:asciiTheme="majorBidi" w:hAnsiTheme="majorBidi" w:cstheme="majorBidi"/>
          <w:sz w:val="28"/>
          <w:szCs w:val="28"/>
        </w:rPr>
        <w:t xml:space="preserve">response to a requisition of police officer. These reports are usually made in criminal </w:t>
      </w:r>
      <w:r w:rsidR="00497B48" w:rsidRPr="00BE47F8">
        <w:rPr>
          <w:rFonts w:asciiTheme="majorBidi" w:hAnsiTheme="majorBidi" w:cstheme="majorBidi"/>
          <w:sz w:val="28"/>
          <w:szCs w:val="28"/>
        </w:rPr>
        <w:t>cases. T</w:t>
      </w:r>
      <w:r w:rsidRPr="00BE47F8">
        <w:rPr>
          <w:rFonts w:asciiTheme="majorBidi" w:hAnsiTheme="majorBidi" w:cstheme="majorBidi"/>
          <w:sz w:val="28"/>
          <w:szCs w:val="28"/>
        </w:rPr>
        <w:t>hese reports have legal value in criminal cases.</w:t>
      </w:r>
    </w:p>
    <w:p w:rsidR="00614378" w:rsidRPr="00BE47F8" w:rsidRDefault="00614378" w:rsidP="00497B48">
      <w:pPr>
        <w:pStyle w:val="ListParagraph"/>
        <w:rPr>
          <w:rFonts w:asciiTheme="majorBidi" w:hAnsiTheme="majorBidi" w:cstheme="majorBidi"/>
          <w:sz w:val="28"/>
          <w:szCs w:val="28"/>
        </w:rPr>
      </w:pPr>
    </w:p>
    <w:p w:rsidR="00341FFD" w:rsidRPr="00BE47F8" w:rsidRDefault="00341FFD" w:rsidP="00341FFD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Medico legal report--- connotation of:</w:t>
      </w:r>
    </w:p>
    <w:p w:rsidR="00341FFD" w:rsidRPr="00BE47F8" w:rsidRDefault="00341FFD" w:rsidP="00341FFD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It is a report prepared by a doctor, usually in criminal cases such as assault, rape or murder etc.</w:t>
      </w:r>
    </w:p>
    <w:p w:rsidR="00614378" w:rsidRPr="00BE47F8" w:rsidRDefault="00614378" w:rsidP="00341FFD">
      <w:pPr>
        <w:pStyle w:val="ListParagraph"/>
        <w:rPr>
          <w:rFonts w:asciiTheme="majorBidi" w:hAnsiTheme="majorBidi" w:cstheme="majorBidi"/>
          <w:sz w:val="28"/>
          <w:szCs w:val="28"/>
        </w:rPr>
      </w:pPr>
    </w:p>
    <w:p w:rsidR="00D414EE" w:rsidRPr="00BE47F8" w:rsidRDefault="00341FFD" w:rsidP="00341FFD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 xml:space="preserve">Definition of medico legal reports: </w:t>
      </w:r>
    </w:p>
    <w:p w:rsidR="00497B48" w:rsidRPr="00BE47F8" w:rsidRDefault="00497B48" w:rsidP="00497B48">
      <w:pPr>
        <w:pStyle w:val="ListParagraph"/>
        <w:rPr>
          <w:rFonts w:asciiTheme="majorBidi" w:hAnsiTheme="majorBidi" w:cstheme="majorBidi"/>
        </w:rPr>
      </w:pPr>
      <w:r w:rsidRPr="00BE47F8">
        <w:rPr>
          <w:rFonts w:asciiTheme="majorBidi" w:hAnsiTheme="majorBidi" w:cstheme="majorBidi"/>
          <w:sz w:val="28"/>
          <w:szCs w:val="28"/>
        </w:rPr>
        <w:t xml:space="preserve">Medical legal reports are documents prepared by medical officer in response to a requisition of police officer. These reports are usually </w:t>
      </w:r>
    </w:p>
    <w:p w:rsidR="00497B48" w:rsidRPr="00BE47F8" w:rsidRDefault="00497B48" w:rsidP="00497B48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Made in criminal cases</w:t>
      </w:r>
    </w:p>
    <w:p w:rsidR="00614378" w:rsidRPr="00BE47F8" w:rsidRDefault="00614378" w:rsidP="00497B48">
      <w:pPr>
        <w:pStyle w:val="ListParagraph"/>
        <w:rPr>
          <w:rFonts w:asciiTheme="majorBidi" w:hAnsiTheme="majorBidi" w:cstheme="majorBidi"/>
        </w:rPr>
      </w:pPr>
    </w:p>
    <w:p w:rsidR="00497B48" w:rsidRPr="00BE47F8" w:rsidRDefault="00497B48" w:rsidP="00497B4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Examples of Medical legal reports:</w:t>
      </w:r>
    </w:p>
    <w:p w:rsidR="00497B48" w:rsidRPr="00BE47F8" w:rsidRDefault="00497B48" w:rsidP="00497B48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Following are some examples of medical legal reports.</w:t>
      </w:r>
    </w:p>
    <w:p w:rsidR="00497B48" w:rsidRPr="00BE47F8" w:rsidRDefault="00497B48" w:rsidP="00497B4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Injury reports.</w:t>
      </w:r>
    </w:p>
    <w:p w:rsidR="00497B48" w:rsidRPr="00BE47F8" w:rsidRDefault="00497B48" w:rsidP="00497B4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Post mortum report.</w:t>
      </w:r>
    </w:p>
    <w:p w:rsidR="00497B48" w:rsidRPr="00BE47F8" w:rsidRDefault="00497B48" w:rsidP="00497B4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Dying declaration.</w:t>
      </w:r>
    </w:p>
    <w:p w:rsidR="00497B48" w:rsidRPr="00BE47F8" w:rsidRDefault="00497B48" w:rsidP="00497B4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Certificate of mantel fitness.</w:t>
      </w:r>
    </w:p>
    <w:p w:rsidR="00497B48" w:rsidRPr="00BE47F8" w:rsidRDefault="00497B48" w:rsidP="00497B4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Certificate in connection with sexual offence.</w:t>
      </w:r>
    </w:p>
    <w:p w:rsidR="00614378" w:rsidRPr="00BE47F8" w:rsidRDefault="00614378" w:rsidP="00614378">
      <w:pPr>
        <w:pStyle w:val="ListParagraph"/>
        <w:ind w:left="1440"/>
        <w:rPr>
          <w:rFonts w:asciiTheme="majorBidi" w:hAnsiTheme="majorBidi" w:cstheme="majorBidi"/>
          <w:sz w:val="28"/>
          <w:szCs w:val="28"/>
        </w:rPr>
      </w:pPr>
    </w:p>
    <w:p w:rsidR="00497B48" w:rsidRPr="00BE47F8" w:rsidRDefault="00497B48" w:rsidP="00497B4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Who prepared medico legal report:</w:t>
      </w:r>
    </w:p>
    <w:p w:rsidR="00497B48" w:rsidRPr="00BE47F8" w:rsidRDefault="00497B48" w:rsidP="00497B48">
      <w:pPr>
        <w:pStyle w:val="ListParagraph"/>
        <w:ind w:firstLine="720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 xml:space="preserve"> (Doctors or authorized medical officers)</w:t>
      </w:r>
    </w:p>
    <w:p w:rsidR="00614378" w:rsidRPr="00BE47F8" w:rsidRDefault="00614378" w:rsidP="00497B48">
      <w:pPr>
        <w:pStyle w:val="ListParagraph"/>
        <w:ind w:firstLine="720"/>
        <w:rPr>
          <w:rFonts w:asciiTheme="majorBidi" w:hAnsiTheme="majorBidi" w:cstheme="majorBidi"/>
          <w:sz w:val="28"/>
          <w:szCs w:val="28"/>
        </w:rPr>
      </w:pPr>
    </w:p>
    <w:p w:rsidR="00497B48" w:rsidRPr="00BE47F8" w:rsidRDefault="00497B48" w:rsidP="00497B4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Parts of medical legal report:</w:t>
      </w:r>
    </w:p>
    <w:p w:rsidR="00497B48" w:rsidRPr="00BE47F8" w:rsidRDefault="00921DDC" w:rsidP="00497B48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There are two parts of a medico legal report.</w:t>
      </w:r>
    </w:p>
    <w:p w:rsidR="00497B48" w:rsidRPr="00BE47F8" w:rsidRDefault="00921DDC" w:rsidP="00497B48">
      <w:pPr>
        <w:pStyle w:val="ListParagraph"/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1171575</wp:posOffset>
                </wp:positionH>
                <wp:positionV relativeFrom="paragraph">
                  <wp:posOffset>213360</wp:posOffset>
                </wp:positionV>
                <wp:extent cx="39814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8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77C111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25pt,16.8pt" to="405.7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Jf3uAEAAMMDAAAOAAAAZHJzL2Uyb0RvYy54bWysU8GOEzEMvSPxD1HudNqloGXU6R66gguC&#10;il0+IJtxOpGSOHJCZ/r3OGk7iwAJgbh44sTP9nv2bO4m78QRKFkMnVwtllJA0NjbcOjk18f3r26l&#10;SFmFXjkM0MkTJHm3ffliM8YWbnBA1wMJThJSO8ZODjnHtmmSHsCrtMAIgR8NkleZXTo0PamRs3vX&#10;3CyXb5sRqY+EGlLi2/vzo9zW/MaAzp+NSZCF6yT3lqulap+KbbYb1R5IxcHqSxvqH7rwygYuOqe6&#10;V1mJb2R/SeWtJkxo8kKjb9AYq6FyYDar5U9sHgYVoXJhcVKcZUr/L63+dNyTsH0n11IE5XlED5mU&#10;PQxZ7DAEFhBJrItOY0wth+/Cni5einsqpCdDvnyZjpiqtqdZW5iy0Hz5+t3tav2GR6Cvb80zMFLK&#10;HwC9KIdOOhsKbdWq48eUuRiHXkPYKY2cS9dTPjkowS58AcNUuNiqousSwc6ROCoev9IaQl4VKpyv&#10;RheYsc7NwOWfgZf4AoW6YH8DnhG1MoY8g70NSL+rnqdry+Ycf1XgzLtI8IT9qQ6lSsObUhletrqs&#10;4o9+hT//e9vvAAAA//8DAFBLAwQUAAYACAAAACEAmeDNYt8AAAAJAQAADwAAAGRycy9kb3ducmV2&#10;LnhtbEyPwU7DMBBE70j8g7VIXBB1QpsqCnEqQKp6gArR8AFuvCQR8TqKnTTl61nEAY4z+zQ7k29m&#10;24kJB986UhAvIhBIlTMt1Qrey+1tCsIHTUZ3jlDBGT1sisuLXGfGnegNp0OoBYeQz7SCJoQ+k9JX&#10;DVrtF65H4tuHG6wOLIdamkGfONx28i6K1tLqlvhDo3t8arD6PIxWwW77iM/JeaxXJtmVN1P5sv96&#10;TZW6vpof7kEEnMMfDD/1uToU3OnoRjJedKzTVcKoguVyDYKBNI7ZOP4assjl/wXFNwAAAP//AwBQ&#10;SwECLQAUAAYACAAAACEAtoM4kv4AAADhAQAAEwAAAAAAAAAAAAAAAAAAAAAAW0NvbnRlbnRfVHlw&#10;ZXNdLnhtbFBLAQItABQABgAIAAAAIQA4/SH/1gAAAJQBAAALAAAAAAAAAAAAAAAAAC8BAABfcmVs&#10;cy8ucmVsc1BLAQItABQABgAIAAAAIQDouJf3uAEAAMMDAAAOAAAAAAAAAAAAAAAAAC4CAABkcnMv&#10;ZTJvRG9jLnhtbFBLAQItABQABgAIAAAAIQCZ4M1i3wAAAAkBAAAPAAAAAAAAAAAAAAAAABIEAABk&#10;cnMvZG93bnJldi54bWxQSwUGAAAAAAQABADzAAAAHgUAAAAA&#10;" strokecolor="#4579b8 [3044]"/>
            </w:pict>
          </mc:Fallback>
        </mc:AlternateContent>
      </w:r>
      <w:r w:rsidRPr="00BE47F8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F71D21C" wp14:editId="5C964D78">
                <wp:simplePos x="0" y="0"/>
                <wp:positionH relativeFrom="column">
                  <wp:posOffset>1168400</wp:posOffset>
                </wp:positionH>
                <wp:positionV relativeFrom="paragraph">
                  <wp:posOffset>217170</wp:posOffset>
                </wp:positionV>
                <wp:extent cx="0" cy="786765"/>
                <wp:effectExtent l="95250" t="0" r="57150" b="514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67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9FD4A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92pt;margin-top:17.1pt;width:0;height:61.9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94zzgEAAPwDAAAOAAAAZHJzL2Uyb0RvYy54bWysU9uO0zAUfEfiHyy/06SV6K6qpqtVF3hB&#10;ULHwAV7Hbiz5puNDk/w9x06aRYCQQPvixJeZMzM+3t8NzrKLgmSCb/h6VXOmvAyt8eeGf/v6/s0t&#10;ZwmFb4UNXjV8VInfHV6/2vdxpzahC7ZVwIjEp10fG94hxl1VJdkpJ9IqROVpUwdwAmkK56oF0RO7&#10;s9WmrrdVH6CNEKRKiVYfpk1+KPxaK4mftU4KmW04acMyQhmf8lgd9mJ3BhE7I2cZ4j9UOGE8FV2o&#10;HgQK9h3Mb1TOSAgpaFzJ4KqgtZGqeCA36/oXN4+diKp4oXBSXGJKL0crP11OwEzb8A1nXji6okcE&#10;Yc4dsnuA0LNj8J5iDMA2Oa0+ph2Bjv4E8yzFE2TrgwaXv2SKDSXhcUlYDcjktChp9eZ2e7N9m+mq&#10;Z1yEhB9UcCz/NDzNMpb66xKwuHxMOAGvgFzU+jyiMPadbxmOkYyIrH8ukverrH1SW/5wtGrCflGa&#10;MiB9U43SfepogV0E9Y2QUnlcL0x0OsO0sXYB1kXcX4Hz+QxVpTP/BbwgSuXgcQE74wP8qToOV8l6&#10;On9NYPKdI3gK7VjusURDLVYuZH4OuYd/nhf486M9/AAAAP//AwBQSwMEFAAGAAgAAAAhALAtHSTd&#10;AAAACgEAAA8AAABkcnMvZG93bnJldi54bWxMj0FPwzAMhe9I/IfISNxY2jGmUppOiIkLl8GYOHut&#10;11Q0TtVka+HX43GBm5/99Py9YjW5Tp1oCK1nA+ksAUVc+brlxsDu/fkmAxUico2dZzLwRQFW5eVF&#10;gXntR36j0zY2SkI45GjAxtjnWofKksMw8z2x3A5+cBhFDo2uBxwl3HV6niRL7bBl+WCxpydL1ef2&#10;6Azch1cbg/2g9WGTLjff2KxfdqMx11fT4wOoSFP8M8MZX9ChFKa9P3IdVCc6W0iXaOB2MQd1Nvwu&#10;9jLcZSnostD/K5Q/AAAA//8DAFBLAQItABQABgAIAAAAIQC2gziS/gAAAOEBAAATAAAAAAAAAAAA&#10;AAAAAAAAAABbQ29udGVudF9UeXBlc10ueG1sUEsBAi0AFAAGAAgAAAAhADj9If/WAAAAlAEAAAsA&#10;AAAAAAAAAAAAAAAALwEAAF9yZWxzLy5yZWxzUEsBAi0AFAAGAAgAAAAhAHK73jPOAQAA/AMAAA4A&#10;AAAAAAAAAAAAAAAALgIAAGRycy9lMm9Eb2MueG1sUEsBAi0AFAAGAAgAAAAhALAtHSTdAAAACgEA&#10;AA8AAAAAAAAAAAAAAAAAKAQAAGRycy9kb3ducmV2LnhtbFBLBQYAAAAABAAEAPMAAAAyBQAAAAA=&#10;" strokecolor="#4579b8 [3044]">
                <v:stroke endarrow="open"/>
              </v:shape>
            </w:pict>
          </mc:Fallback>
        </mc:AlternateContent>
      </w:r>
      <w:r w:rsidRPr="00BE47F8">
        <w:rPr>
          <w:rFonts w:asciiTheme="majorBidi" w:hAnsiTheme="majorBidi" w:cstheme="majorBidi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8873FD" wp14:editId="37D68102">
                <wp:simplePos x="0" y="0"/>
                <wp:positionH relativeFrom="column">
                  <wp:posOffset>5155565</wp:posOffset>
                </wp:positionH>
                <wp:positionV relativeFrom="paragraph">
                  <wp:posOffset>217170</wp:posOffset>
                </wp:positionV>
                <wp:extent cx="0" cy="786765"/>
                <wp:effectExtent l="95250" t="0" r="57150" b="5143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67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EB9F0E" id="Straight Arrow Connector 3" o:spid="_x0000_s1026" type="#_x0000_t32" style="position:absolute;margin-left:405.95pt;margin-top:17.1pt;width:0;height:61.9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YoOzwEAAPwDAAAOAAAAZHJzL2Uyb0RvYy54bWysU11v0zAUfUfiP1h+p0k30U1R0wl1wAuC&#10;isEP8By7sWT7WtemSf89106aIUBIm3hx4o9z7jnH19u70Vl2UhgN+JavVzVnykvojD+2/Pu3D29u&#10;OYtJ+E5Y8KrlZxX53e71q+0QGnUFPdhOISMSH5shtLxPKTRVFWWvnIgrCMrTpgZ0ItEUj1WHYiB2&#10;Z6urut5UA2AXEKSKkVbvp02+K/xaK5m+aB1VYrblpC2VEcv4mMdqtxXNEUXojZxliBeocMJ4KrpQ&#10;3Ysk2A80f1A5IxEi6LSS4CrQ2khVPJCbdf2bm4deBFW8UDgxLDHF/0crP58OyEzX8mvOvHB0RQ8J&#10;hTn2ib1DhIHtwXuKEZBd57SGEBsC7f0B51kMB8zWR40uf8kUG0vC5yVhNSYmp0VJqze3m5vN20xX&#10;PeECxvRRgWP5p+VxlrHUX5eAxelTTBPwAshFrc9jEsa+9x1L50BGRNY/F8n7VdY+qS1/6WzVhP2q&#10;NGVA+qYapfvU3iI7CeobIaXyab0w0ekM08baBVgXcf8EzuczVJXOfA54QZTK4NMCdsYD/q16Gi+S&#10;9XT+ksDkO0fwCN253GOJhlqsXMj8HHIP/zov8KdHu/sJAAD//wMAUEsDBBQABgAIAAAAIQAnilIa&#10;3QAAAAoBAAAPAAAAZHJzL2Rvd25yZXYueG1sTI/BTsMwDIbvSLxDZCRuLM2AqStNJ8TEhcvYmDhn&#10;jddUNE7VZGvh6THiAEfbn35/f7mafCfOOMQ2kAY1y0Ag1cG21GjYvz3f5CBiMmRNFwg1fGKEVXV5&#10;UZrChpG2eN6lRnAIxcJocCn1hZSxduhNnIUeiW/HMHiTeBwaaQczcrjv5DzLFtKblviDMz0+Oaw/&#10;dievYRlfXYruHdfHjVpsvkyzftmPWl9fTY8PIBJO6Q+GH31Wh4qdDuFENopOQ67UklENt3dzEAz8&#10;Lg5M3ucKZFXK/xWqbwAAAP//AwBQSwECLQAUAAYACAAAACEAtoM4kv4AAADhAQAAEwAAAAAAAAAA&#10;AAAAAAAAAAAAW0NvbnRlbnRfVHlwZXNdLnhtbFBLAQItABQABgAIAAAAIQA4/SH/1gAAAJQBAAAL&#10;AAAAAAAAAAAAAAAAAC8BAABfcmVscy8ucmVsc1BLAQItABQABgAIAAAAIQCm2YoOzwEAAPwDAAAO&#10;AAAAAAAAAAAAAAAAAC4CAABkcnMvZTJvRG9jLnhtbFBLAQItABQABgAIAAAAIQAnilIa3QAAAAoB&#10;AAAPAAAAAAAAAAAAAAAAACkEAABkcnMvZG93bnJldi54bWxQSwUGAAAAAAQABADzAAAAMwUAAAAA&#10;" strokecolor="#4579b8 [3044]">
                <v:stroke endarrow="open"/>
              </v:shape>
            </w:pict>
          </mc:Fallback>
        </mc:AlternateContent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</w:p>
    <w:p w:rsidR="00921DDC" w:rsidRPr="00BE47F8" w:rsidRDefault="00921DDC" w:rsidP="00497B48">
      <w:pPr>
        <w:pStyle w:val="ListParagraph"/>
        <w:rPr>
          <w:rFonts w:asciiTheme="majorBidi" w:hAnsiTheme="majorBidi" w:cstheme="majorBidi"/>
          <w:b/>
          <w:bCs/>
          <w:sz w:val="24"/>
          <w:szCs w:val="24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I</w:t>
      </w:r>
      <w:r w:rsidRPr="00BE47F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BE47F8">
        <w:rPr>
          <w:rFonts w:asciiTheme="majorBidi" w:hAnsiTheme="majorBidi" w:cstheme="majorBidi"/>
          <w:sz w:val="24"/>
          <w:szCs w:val="24"/>
        </w:rPr>
        <w:t xml:space="preserve"> </w:t>
      </w:r>
      <w:r w:rsidRPr="00BE47F8">
        <w:rPr>
          <w:rFonts w:asciiTheme="majorBidi" w:hAnsiTheme="majorBidi" w:cstheme="majorBidi"/>
          <w:b/>
          <w:bCs/>
          <w:sz w:val="24"/>
          <w:szCs w:val="24"/>
        </w:rPr>
        <w:t>facts observed in examination</w:t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BE47F8">
        <w:rPr>
          <w:rFonts w:asciiTheme="majorBidi" w:hAnsiTheme="majorBidi" w:cstheme="majorBidi"/>
          <w:sz w:val="28"/>
          <w:szCs w:val="28"/>
        </w:rPr>
        <w:t xml:space="preserve"> </w:t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>ii:</w:t>
      </w:r>
      <w:r w:rsidRPr="00BE47F8">
        <w:rPr>
          <w:rFonts w:asciiTheme="majorBidi" w:hAnsiTheme="majorBidi" w:cstheme="majorBidi"/>
          <w:sz w:val="28"/>
          <w:szCs w:val="28"/>
        </w:rPr>
        <w:t xml:space="preserve"> </w:t>
      </w:r>
      <w:r w:rsidRPr="00BE47F8">
        <w:rPr>
          <w:rFonts w:asciiTheme="majorBidi" w:hAnsiTheme="majorBidi" w:cstheme="majorBidi"/>
          <w:b/>
          <w:bCs/>
          <w:sz w:val="24"/>
          <w:szCs w:val="24"/>
        </w:rPr>
        <w:t>opinion of doctors upon those facts</w:t>
      </w:r>
    </w:p>
    <w:p w:rsidR="000B76E4" w:rsidRPr="00BE47F8" w:rsidRDefault="000B76E4" w:rsidP="000B76E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Rules for conducting MLR:</w:t>
      </w:r>
    </w:p>
    <w:p w:rsidR="000B76E4" w:rsidRPr="00BE47F8" w:rsidRDefault="000B76E4" w:rsidP="000B76E4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lastRenderedPageBreak/>
        <w:t>Following are the essentials requirements for conducting a MLR.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Time:</w:t>
      </w:r>
    </w:p>
    <w:p w:rsidR="000B76E4" w:rsidRPr="00BE47F8" w:rsidRDefault="000B76E4" w:rsidP="000B76E4">
      <w:pPr>
        <w:pStyle w:val="ListParagraph"/>
        <w:ind w:left="1440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MLR should be written at the time of examination.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Care:</w:t>
      </w:r>
    </w:p>
    <w:p w:rsidR="000B76E4" w:rsidRPr="00BE47F8" w:rsidRDefault="000B76E4" w:rsidP="000B76E4">
      <w:pPr>
        <w:pStyle w:val="ListParagraph"/>
        <w:ind w:left="1440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Care should be used in preparing MLR.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Formalities:</w:t>
      </w:r>
      <w:r w:rsidRPr="00BE47F8">
        <w:rPr>
          <w:rFonts w:asciiTheme="majorBidi" w:hAnsiTheme="majorBidi" w:cstheme="majorBidi"/>
          <w:sz w:val="28"/>
          <w:szCs w:val="28"/>
        </w:rPr>
        <w:t xml:space="preserve"> ( date, time, description)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Identification of body: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Report must be simple and brief: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Report must based upon facts: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Report prepared by a medical officer: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Injuries must be described in detail: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Nature of injury: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Weapon of injury: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Cause of death: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Approximate time since death:</w:t>
      </w:r>
    </w:p>
    <w:p w:rsidR="000B76E4" w:rsidRPr="00BE47F8" w:rsidRDefault="000B76E4" w:rsidP="000B76E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 xml:space="preserve">Clothing, weapons or any </w:t>
      </w:r>
      <w:r w:rsidR="00D01740" w:rsidRPr="00BE47F8">
        <w:rPr>
          <w:rFonts w:asciiTheme="majorBidi" w:hAnsiTheme="majorBidi" w:cstheme="majorBidi"/>
          <w:b/>
          <w:bCs/>
          <w:sz w:val="28"/>
          <w:szCs w:val="28"/>
        </w:rPr>
        <w:t>symptoms</w:t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 xml:space="preserve"> must also be </w:t>
      </w:r>
      <w:r w:rsidR="00D01740" w:rsidRPr="00BE47F8">
        <w:rPr>
          <w:rFonts w:asciiTheme="majorBidi" w:hAnsiTheme="majorBidi" w:cstheme="majorBidi"/>
          <w:b/>
          <w:bCs/>
          <w:sz w:val="28"/>
          <w:szCs w:val="28"/>
        </w:rPr>
        <w:t>examine</w:t>
      </w:r>
      <w:r w:rsidRPr="00BE47F8">
        <w:rPr>
          <w:rFonts w:asciiTheme="majorBidi" w:hAnsiTheme="majorBidi" w:cstheme="majorBidi"/>
          <w:b/>
          <w:bCs/>
          <w:sz w:val="28"/>
          <w:szCs w:val="28"/>
        </w:rPr>
        <w:t>:</w:t>
      </w:r>
    </w:p>
    <w:p w:rsidR="008A66BC" w:rsidRPr="00BE47F8" w:rsidRDefault="008A66BC" w:rsidP="008A66BC">
      <w:pPr>
        <w:pStyle w:val="ListParagraph"/>
        <w:ind w:left="1440"/>
        <w:rPr>
          <w:rFonts w:asciiTheme="majorBidi" w:hAnsiTheme="majorBidi" w:cstheme="majorBidi"/>
          <w:b/>
          <w:bCs/>
          <w:sz w:val="28"/>
          <w:szCs w:val="28"/>
        </w:rPr>
      </w:pPr>
    </w:p>
    <w:p w:rsidR="008A66BC" w:rsidRPr="00BE47F8" w:rsidRDefault="008A66BC" w:rsidP="008A66BC">
      <w:pPr>
        <w:pStyle w:val="ListParagraph"/>
        <w:ind w:left="1440"/>
        <w:rPr>
          <w:rFonts w:asciiTheme="majorBidi" w:hAnsiTheme="majorBidi" w:cstheme="majorBidi"/>
          <w:b/>
          <w:bCs/>
          <w:sz w:val="32"/>
          <w:szCs w:val="32"/>
        </w:rPr>
      </w:pPr>
      <w:r w:rsidRPr="00BE47F8">
        <w:rPr>
          <w:rFonts w:asciiTheme="majorBidi" w:hAnsiTheme="majorBidi" w:cstheme="majorBidi"/>
          <w:b/>
          <w:bCs/>
          <w:sz w:val="32"/>
          <w:szCs w:val="32"/>
        </w:rPr>
        <w:t>(Please explain the above mentioned points)</w:t>
      </w:r>
    </w:p>
    <w:p w:rsidR="008A66BC" w:rsidRPr="00BE47F8" w:rsidRDefault="008A66BC" w:rsidP="008A66BC">
      <w:pPr>
        <w:pStyle w:val="ListParagraph"/>
        <w:ind w:left="1440"/>
        <w:rPr>
          <w:rFonts w:asciiTheme="majorBidi" w:hAnsiTheme="majorBidi" w:cstheme="majorBidi"/>
          <w:b/>
          <w:bCs/>
          <w:sz w:val="28"/>
          <w:szCs w:val="28"/>
        </w:rPr>
      </w:pPr>
    </w:p>
    <w:p w:rsidR="00D01740" w:rsidRPr="00BE47F8" w:rsidRDefault="00D01740" w:rsidP="00D0174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Importance of medical legal reports:</w:t>
      </w:r>
    </w:p>
    <w:p w:rsidR="000B76E4" w:rsidRPr="00BE47F8" w:rsidRDefault="00D01740" w:rsidP="00D01740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Following are the some points of importance of medical legal reports:</w:t>
      </w:r>
      <w:r w:rsidR="000B76E4" w:rsidRPr="00BE47F8">
        <w:rPr>
          <w:rFonts w:asciiTheme="majorBidi" w:hAnsiTheme="majorBidi" w:cstheme="majorBidi"/>
          <w:sz w:val="28"/>
          <w:szCs w:val="28"/>
        </w:rPr>
        <w:t xml:space="preserve"> </w:t>
      </w:r>
    </w:p>
    <w:p w:rsidR="008A66BC" w:rsidRPr="00BE47F8" w:rsidRDefault="008A66BC" w:rsidP="00D01740">
      <w:pPr>
        <w:pStyle w:val="ListParagraph"/>
        <w:rPr>
          <w:rFonts w:asciiTheme="majorBidi" w:hAnsiTheme="majorBidi" w:cstheme="majorBidi"/>
          <w:sz w:val="28"/>
          <w:szCs w:val="28"/>
        </w:rPr>
      </w:pPr>
    </w:p>
    <w:p w:rsidR="00D01740" w:rsidRPr="00BE47F8" w:rsidRDefault="00D01740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Gaudiness of investigating officers: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Guilt of accused:</w:t>
      </w:r>
    </w:p>
    <w:p w:rsidR="00D01740" w:rsidRPr="00BE47F8" w:rsidRDefault="00D01740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465F7E" w:rsidRPr="00BE47F8">
        <w:rPr>
          <w:rFonts w:asciiTheme="majorBidi" w:hAnsiTheme="majorBidi" w:cstheme="majorBidi"/>
          <w:b/>
          <w:bCs/>
          <w:sz w:val="28"/>
          <w:szCs w:val="28"/>
        </w:rPr>
        <w:t>Expert evidence: (Article 59 of QSO 1984)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Contradiction in cross examination: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Corroboration to substantive evidence: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Ascertainment of cause of death: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Ascertainment of time of death: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Ascertainment of injury:</w:t>
      </w:r>
    </w:p>
    <w:p w:rsidR="00465F7E" w:rsidRPr="00BE47F8" w:rsidRDefault="00465F7E" w:rsidP="00D0174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BE47F8">
        <w:rPr>
          <w:rFonts w:asciiTheme="majorBidi" w:hAnsiTheme="majorBidi" w:cstheme="majorBidi"/>
          <w:b/>
          <w:bCs/>
          <w:sz w:val="28"/>
          <w:szCs w:val="28"/>
        </w:rPr>
        <w:t>Ascertainment of weapon used:</w:t>
      </w:r>
    </w:p>
    <w:p w:rsidR="008A66BC" w:rsidRPr="00BE47F8" w:rsidRDefault="008A66BC" w:rsidP="008A66BC">
      <w:pPr>
        <w:ind w:left="720"/>
        <w:rPr>
          <w:rFonts w:asciiTheme="majorBidi" w:hAnsiTheme="majorBidi" w:cstheme="majorBidi"/>
          <w:b/>
          <w:bCs/>
          <w:sz w:val="32"/>
          <w:szCs w:val="32"/>
        </w:rPr>
      </w:pPr>
      <w:r w:rsidRPr="00BE47F8">
        <w:rPr>
          <w:rFonts w:asciiTheme="majorBidi" w:hAnsiTheme="majorBidi" w:cstheme="majorBidi"/>
          <w:b/>
          <w:bCs/>
          <w:sz w:val="32"/>
          <w:szCs w:val="32"/>
        </w:rPr>
        <w:t>(Please explain the above mentioned points)</w:t>
      </w:r>
    </w:p>
    <w:p w:rsidR="00465F7E" w:rsidRPr="00BE47F8" w:rsidRDefault="00465F7E" w:rsidP="00465F7E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Evidentiary value of medical legal report:</w:t>
      </w:r>
    </w:p>
    <w:p w:rsidR="00465F7E" w:rsidRPr="00BE47F8" w:rsidRDefault="00465F7E" w:rsidP="00465F7E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BE47F8">
        <w:rPr>
          <w:rFonts w:asciiTheme="majorBidi" w:hAnsiTheme="majorBidi" w:cstheme="majorBidi"/>
          <w:sz w:val="28"/>
          <w:szCs w:val="28"/>
        </w:rPr>
        <w:t>[1998 SCMR 1778]</w:t>
      </w:r>
    </w:p>
    <w:p w:rsidR="00465F7E" w:rsidRPr="00BE47F8" w:rsidRDefault="00465F7E" w:rsidP="00465F7E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6"/>
          <w:szCs w:val="36"/>
        </w:rPr>
      </w:pPr>
      <w:r w:rsidRPr="00BE47F8">
        <w:rPr>
          <w:rFonts w:asciiTheme="majorBidi" w:hAnsiTheme="majorBidi" w:cstheme="majorBidi"/>
          <w:b/>
          <w:bCs/>
          <w:sz w:val="36"/>
          <w:szCs w:val="36"/>
        </w:rPr>
        <w:t>Conclusion:</w:t>
      </w:r>
    </w:p>
    <w:sectPr w:rsidR="00465F7E" w:rsidRPr="00BE47F8" w:rsidSect="00BE47F8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708" w:rsidRDefault="00022708" w:rsidP="00D414EE">
      <w:pPr>
        <w:spacing w:after="0" w:line="240" w:lineRule="auto"/>
      </w:pPr>
      <w:r>
        <w:separator/>
      </w:r>
    </w:p>
  </w:endnote>
  <w:endnote w:type="continuationSeparator" w:id="0">
    <w:p w:rsidR="00022708" w:rsidRDefault="00022708" w:rsidP="00D41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267959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E47F8" w:rsidRDefault="00BE47F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414EE" w:rsidRPr="00D414EE" w:rsidRDefault="00D414EE" w:rsidP="00D414EE">
    <w:pPr>
      <w:pStyle w:val="Footer"/>
      <w:jc w:val="cen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708" w:rsidRDefault="00022708" w:rsidP="00D414EE">
      <w:pPr>
        <w:spacing w:after="0" w:line="240" w:lineRule="auto"/>
      </w:pPr>
      <w:r>
        <w:separator/>
      </w:r>
    </w:p>
  </w:footnote>
  <w:footnote w:type="continuationSeparator" w:id="0">
    <w:p w:rsidR="00022708" w:rsidRDefault="00022708" w:rsidP="00D41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7F8" w:rsidRDefault="00BE47F8" w:rsidP="00BE47F8">
    <w:pPr>
      <w:pStyle w:val="Header"/>
      <w:rPr>
        <w:sz w:val="24"/>
        <w:szCs w:val="24"/>
      </w:rPr>
    </w:pPr>
    <w:r>
      <w:rPr>
        <w:sz w:val="24"/>
        <w:szCs w:val="24"/>
      </w:rPr>
      <w:t>Ali Husnain Shah</w:t>
    </w:r>
  </w:p>
  <w:p w:rsidR="00D414EE" w:rsidRPr="00BE47F8" w:rsidRDefault="00D414EE" w:rsidP="00BE47F8">
    <w:pPr>
      <w:pStyle w:val="Header"/>
      <w:rPr>
        <w:sz w:val="24"/>
        <w:szCs w:val="24"/>
      </w:rPr>
    </w:pPr>
    <w:r w:rsidRPr="00BE47F8">
      <w:rPr>
        <w:sz w:val="24"/>
        <w:szCs w:val="24"/>
      </w:rPr>
      <w:t>Pakistan College of Law</w:t>
    </w:r>
  </w:p>
  <w:p w:rsidR="00D414EE" w:rsidRDefault="00D414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52D63"/>
    <w:multiLevelType w:val="hybridMultilevel"/>
    <w:tmpl w:val="48BA92B6"/>
    <w:lvl w:ilvl="0" w:tplc="5C34B75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A615620"/>
    <w:multiLevelType w:val="hybridMultilevel"/>
    <w:tmpl w:val="203E3BF4"/>
    <w:lvl w:ilvl="0" w:tplc="56BE491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976437"/>
    <w:multiLevelType w:val="hybridMultilevel"/>
    <w:tmpl w:val="90A0AFE0"/>
    <w:lvl w:ilvl="0" w:tplc="9522AF6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C7F5510"/>
    <w:multiLevelType w:val="hybridMultilevel"/>
    <w:tmpl w:val="188E7E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4EE"/>
    <w:rsid w:val="00022708"/>
    <w:rsid w:val="000B76E4"/>
    <w:rsid w:val="000C0761"/>
    <w:rsid w:val="002A2DE3"/>
    <w:rsid w:val="00341FFD"/>
    <w:rsid w:val="00465F7E"/>
    <w:rsid w:val="00497B48"/>
    <w:rsid w:val="00614378"/>
    <w:rsid w:val="008A66BC"/>
    <w:rsid w:val="00921DDC"/>
    <w:rsid w:val="00BE47F8"/>
    <w:rsid w:val="00D01740"/>
    <w:rsid w:val="00D414EE"/>
    <w:rsid w:val="00D7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603A8"/>
  <w15:docId w15:val="{901F07B4-FF67-48EF-AC5A-D25F08DF6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val="en-US" w:bidi="ar-E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14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4EE"/>
    <w:rPr>
      <w:lang w:val="en-US" w:bidi="ar-EG"/>
    </w:rPr>
  </w:style>
  <w:style w:type="paragraph" w:styleId="Footer">
    <w:name w:val="footer"/>
    <w:basedOn w:val="Normal"/>
    <w:link w:val="FooterChar"/>
    <w:uiPriority w:val="99"/>
    <w:unhideWhenUsed/>
    <w:rsid w:val="00D414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4EE"/>
    <w:rPr>
      <w:lang w:val="en-US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4EE"/>
    <w:rPr>
      <w:rFonts w:ascii="Tahoma" w:hAnsi="Tahoma" w:cs="Tahoma"/>
      <w:sz w:val="16"/>
      <w:szCs w:val="16"/>
      <w:lang w:val="en-US" w:bidi="ar-EG"/>
    </w:rPr>
  </w:style>
  <w:style w:type="paragraph" w:styleId="ListParagraph">
    <w:name w:val="List Paragraph"/>
    <w:basedOn w:val="Normal"/>
    <w:uiPriority w:val="34"/>
    <w:qFormat/>
    <w:rsid w:val="00D414EE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BE47F8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E47F8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Husnain Shah</dc:creator>
  <cp:lastModifiedBy>momina</cp:lastModifiedBy>
  <cp:revision>8</cp:revision>
  <dcterms:created xsi:type="dcterms:W3CDTF">2017-05-16T05:29:00Z</dcterms:created>
  <dcterms:modified xsi:type="dcterms:W3CDTF">2017-05-19T00:37:00Z</dcterms:modified>
</cp:coreProperties>
</file>